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EE2" w:rsidRDefault="00185EE2" w:rsidP="00185EE2">
      <w:pPr>
        <w:jc w:val="both"/>
      </w:pPr>
      <w:r>
        <w:t>1. Условия эффективного формирования коллектива и стадии его разви</w:t>
      </w:r>
      <w:bookmarkStart w:id="0" w:name="_GoBack"/>
      <w:bookmarkEnd w:id="0"/>
      <w:r>
        <w:t xml:space="preserve">тия.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B58"/>
    <w:rsid w:val="00185EE2"/>
    <w:rsid w:val="001E3B58"/>
    <w:rsid w:val="00B40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EE2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EE2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2020-05-06T10:43:00Z</dcterms:created>
  <dcterms:modified xsi:type="dcterms:W3CDTF">2020-05-06T10:43:00Z</dcterms:modified>
</cp:coreProperties>
</file>